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75" w:rsidRDefault="00165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06F4">
        <w:t>U</w:t>
      </w:r>
      <w:r w:rsidR="00387BD6">
        <w:t>z</w:t>
      </w:r>
      <w:r w:rsidR="00B806F4">
        <w:t xml:space="preserve">asadnienie zmian </w:t>
      </w:r>
    </w:p>
    <w:p w:rsidR="00B806F4" w:rsidRDefault="00165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06F4">
        <w:t xml:space="preserve">do Uchwały Nr </w:t>
      </w:r>
      <w:r w:rsidR="00387BD6">
        <w:t>XXXII/224/2013</w:t>
      </w:r>
    </w:p>
    <w:p w:rsidR="00B806F4" w:rsidRDefault="00165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06F4">
        <w:t xml:space="preserve">Rady Gminy w Łubiance </w:t>
      </w:r>
    </w:p>
    <w:p w:rsidR="00B806F4" w:rsidRDefault="00165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06F4">
        <w:t xml:space="preserve">z dnia </w:t>
      </w:r>
      <w:r w:rsidR="00387BD6">
        <w:t xml:space="preserve">23.10.2013 r. </w:t>
      </w:r>
    </w:p>
    <w:p w:rsidR="00B806F4" w:rsidRDefault="00B806F4">
      <w:bookmarkStart w:id="0" w:name="_GoBack"/>
      <w:bookmarkEnd w:id="0"/>
    </w:p>
    <w:p w:rsidR="00B806F4" w:rsidRDefault="00B806F4"/>
    <w:p w:rsidR="00B806F4" w:rsidRPr="00165B3C" w:rsidRDefault="00B806F4">
      <w:pPr>
        <w:rPr>
          <w:b/>
          <w:u w:val="single"/>
        </w:rPr>
      </w:pPr>
      <w:r w:rsidRPr="00165B3C">
        <w:rPr>
          <w:b/>
          <w:u w:val="single"/>
        </w:rPr>
        <w:t xml:space="preserve">I. DOCHODY </w:t>
      </w:r>
    </w:p>
    <w:p w:rsidR="00B806F4" w:rsidRDefault="00B806F4">
      <w:r>
        <w:t xml:space="preserve">Dochody budżetu gminy na rok 2013 zostały zwiększone o kwotę ( per saldo ) w wysokości </w:t>
      </w:r>
      <w:r w:rsidR="00D93A0C">
        <w:t xml:space="preserve"> 659 619</w:t>
      </w:r>
      <w:r>
        <w:t xml:space="preserve"> zł, z czego:</w:t>
      </w:r>
    </w:p>
    <w:p w:rsidR="00B806F4" w:rsidRDefault="00B806F4">
      <w:r>
        <w:t>1. Zwiększenia ogółem</w:t>
      </w:r>
      <w:r>
        <w:tab/>
        <w:t>-</w:t>
      </w:r>
      <w:r>
        <w:tab/>
      </w:r>
      <w:r w:rsidR="00D93A0C">
        <w:t>718 207</w:t>
      </w:r>
      <w:r>
        <w:t xml:space="preserve"> zł z tytułów:</w:t>
      </w:r>
    </w:p>
    <w:p w:rsidR="00B806F4" w:rsidRDefault="00B806F4" w:rsidP="00B806F4">
      <w:pPr>
        <w:pStyle w:val="Akapitzlist"/>
        <w:numPr>
          <w:ilvl w:val="0"/>
          <w:numId w:val="1"/>
        </w:numPr>
      </w:pPr>
      <w:r>
        <w:t xml:space="preserve">dotacja celowa w ramach programów finansowanych z udziałem środków UE w kwocie 20 000 zł ( dział 010 rozdział 01041 ). Środki przeznaczone są na realizację projektu pn. „Organizacja i przeprowadzenie warsztatów z rękodzieła ludowego i artystycznego dla mieszkańców gminy Łubianka”. </w:t>
      </w:r>
    </w:p>
    <w:p w:rsidR="00B806F4" w:rsidRDefault="00B806F4" w:rsidP="00B806F4">
      <w:pPr>
        <w:pStyle w:val="Akapitzlist"/>
        <w:numPr>
          <w:ilvl w:val="0"/>
          <w:numId w:val="1"/>
        </w:numPr>
      </w:pPr>
      <w:r>
        <w:t xml:space="preserve">podatków i opłat lokalnych ( dział 756 ) w łącznej kwocie 14 853 zł z czego: rozdział 75616 § 0910- odsetki od nieterminowych wpłat- 5 000 zł, wpływy z opłat za zezwolenie na sprzedaż alkoholu ( 75618 § 0480 ) – 6 853,00 zł oraz udziały gminy w podatku dochodowym od osób prawnych ( 75631 § 0020 )- 3 000 zł. </w:t>
      </w:r>
    </w:p>
    <w:p w:rsidR="00B806F4" w:rsidRDefault="00B806F4" w:rsidP="00B806F4">
      <w:pPr>
        <w:pStyle w:val="Akapitzlist"/>
      </w:pPr>
      <w:r>
        <w:t xml:space="preserve">Powyższego zwiększenia dokonuje się do wysokości już osiągniętych wpływów. </w:t>
      </w:r>
    </w:p>
    <w:p w:rsidR="00B806F4" w:rsidRDefault="00B806F4" w:rsidP="00B806F4">
      <w:pPr>
        <w:pStyle w:val="Akapitzlist"/>
        <w:numPr>
          <w:ilvl w:val="0"/>
          <w:numId w:val="1"/>
        </w:numPr>
      </w:pPr>
      <w:r>
        <w:t xml:space="preserve">dotacje celowe na pomoc społeczną w łącznej kwocie 3 294 zł na podstawie decyzji Wojewody Kujawsko- Pomorskiego z dnia 27 i 30 września 2013 r. Nr WFB.I.3120.65.2013 i WFB.I.3120.64.2013 w dziale 852 rozdział 85213 i 85228. </w:t>
      </w:r>
      <w:r>
        <w:tab/>
      </w:r>
      <w:r>
        <w:tab/>
        <w:t xml:space="preserve">                                              Pozostałe zwiększenia w tym dziale na kwotę 6 650 zł dotyczą wpływów za pobyt w Domach Pomocy Społecznej ( 85202 § 0690- 6 000 zł ) oraz innych wpływów, m.in. z tytułu odsetek. </w:t>
      </w:r>
    </w:p>
    <w:p w:rsidR="00B806F4" w:rsidRDefault="00B806F4" w:rsidP="00B806F4">
      <w:pPr>
        <w:pStyle w:val="Akapitzlist"/>
        <w:numPr>
          <w:ilvl w:val="0"/>
          <w:numId w:val="1"/>
        </w:numPr>
      </w:pPr>
      <w:r>
        <w:t xml:space="preserve">wpływu środków z PUP w Chełmży w kwocie </w:t>
      </w:r>
      <w:r w:rsidR="00D93A0C">
        <w:t>7</w:t>
      </w:r>
      <w:r>
        <w:t>4 000 zł z tytułu refundacji poniesionych w 2012 r. kosztów utworzenia nowych stanowisk pracy dla pracowników zatrudnionych</w:t>
      </w:r>
      <w:r w:rsidR="00D93A0C">
        <w:t xml:space="preserve"> w ramach prac interwencyjnych oraz wypłaconych wynagrodzeń dla w/ w pracowników</w:t>
      </w:r>
    </w:p>
    <w:p w:rsidR="00B806F4" w:rsidRDefault="00B806F4" w:rsidP="00B806F4">
      <w:pPr>
        <w:pStyle w:val="Akapitzlist"/>
        <w:numPr>
          <w:ilvl w:val="0"/>
          <w:numId w:val="1"/>
        </w:numPr>
      </w:pPr>
      <w:r>
        <w:t>wynaj</w:t>
      </w:r>
      <w:r w:rsidR="00D93A0C">
        <w:t>em świetlic wiejskich- 1 300 zł</w:t>
      </w:r>
    </w:p>
    <w:p w:rsidR="00D93A0C" w:rsidRDefault="00D93A0C" w:rsidP="00B806F4">
      <w:pPr>
        <w:pStyle w:val="Akapitzlist"/>
        <w:numPr>
          <w:ilvl w:val="0"/>
          <w:numId w:val="1"/>
        </w:numPr>
      </w:pPr>
      <w:r>
        <w:t>dotacji celowych w dziale 852 rozdział 85295 i 85216 o łączną kwotę 14 110 zł na podstawie decyzji Wojewody Kujawsko- Pomorskiego z dnia 10 i 14 października 2013 r. Nr WFB.I.3120.69.2013 i WFB.I.3120.71.2013. Dotacje przeznaczone są na pomoc finansową realizowaną na podstawie rządowego programu wspierania osób uprawnionych do świadczenia pielęgnacyjnego oraz na wypłaty zasiłków stałych</w:t>
      </w:r>
    </w:p>
    <w:p w:rsidR="00D93A0C" w:rsidRDefault="00D93A0C" w:rsidP="00B806F4">
      <w:pPr>
        <w:pStyle w:val="Akapitzlist"/>
        <w:numPr>
          <w:ilvl w:val="0"/>
          <w:numId w:val="1"/>
        </w:numPr>
      </w:pPr>
      <w:r>
        <w:t xml:space="preserve">dotacji celowej od Samorządu Województwa na realizację zadania inwestycyjnego </w:t>
      </w:r>
      <w:proofErr w:type="spellStart"/>
      <w:r>
        <w:t>pn</w:t>
      </w:r>
      <w:proofErr w:type="spellEnd"/>
      <w:r>
        <w:t>.”Przebudowa drogi gminnej Nr 100342C w miejscowości Dębiny ( ul. Kwiatowa ) oraz w miejscowości Wymysłowo ( ul. Równa )</w:t>
      </w:r>
    </w:p>
    <w:p w:rsidR="00D93A0C" w:rsidRDefault="00D93A0C" w:rsidP="00B806F4">
      <w:pPr>
        <w:pStyle w:val="Akapitzlist"/>
        <w:numPr>
          <w:ilvl w:val="0"/>
          <w:numId w:val="1"/>
        </w:numPr>
      </w:pPr>
      <w:r>
        <w:t xml:space="preserve">wpływów za pobór wody ( dział 400 rozdział 40002 ) o kwotę 10 000 zł oraz wpływów od innych j.s.t. za dzieci uczęszczające do przedszkoli w kwocie 8 000 zł. Zwiększenia dokonuje się na podstawie zrealizowanych dochodów oraz przewidywanych wpływów do końca br. </w:t>
      </w:r>
    </w:p>
    <w:p w:rsidR="00B806F4" w:rsidRDefault="00B806F4" w:rsidP="00B806F4">
      <w:r>
        <w:lastRenderedPageBreak/>
        <w:t>2. Zmniejszenia ogółem</w:t>
      </w:r>
      <w:r>
        <w:tab/>
        <w:t>-</w:t>
      </w:r>
      <w:r>
        <w:tab/>
      </w:r>
      <w:r w:rsidR="00D93A0C">
        <w:t>58 588</w:t>
      </w:r>
      <w:r>
        <w:t xml:space="preserve"> zł z tytułu:</w:t>
      </w:r>
    </w:p>
    <w:p w:rsidR="00B806F4" w:rsidRDefault="0045375E" w:rsidP="00B806F4">
      <w:pPr>
        <w:pStyle w:val="Akapitzlist"/>
        <w:numPr>
          <w:ilvl w:val="0"/>
          <w:numId w:val="2"/>
        </w:numPr>
      </w:pPr>
      <w:r>
        <w:t xml:space="preserve">wpływy z usług drogowych – 2 000 zł </w:t>
      </w:r>
    </w:p>
    <w:p w:rsidR="00D93A0C" w:rsidRDefault="0045375E" w:rsidP="0045375E">
      <w:pPr>
        <w:pStyle w:val="Akapitzlist"/>
        <w:numPr>
          <w:ilvl w:val="0"/>
          <w:numId w:val="2"/>
        </w:numPr>
      </w:pPr>
      <w:r>
        <w:t xml:space="preserve">podatek od czynności cywilnoprawnych- 40 000 zł. Dochody z w/ w tytułu planowano na podstawie roku 2012. Do końca września br. osiągnięto ok. 155 000 zł tj. 50,3% planu. Zakłada się, że zmniejszony plan powinniśmy do końca roku wykonać. </w:t>
      </w:r>
    </w:p>
    <w:p w:rsidR="00165B3C" w:rsidRDefault="00165B3C" w:rsidP="0045375E">
      <w:pPr>
        <w:pStyle w:val="Akapitzlist"/>
        <w:numPr>
          <w:ilvl w:val="0"/>
          <w:numId w:val="2"/>
        </w:numPr>
      </w:pPr>
      <w:r>
        <w:t xml:space="preserve">Zgodnie z decyzją Ministerstwa Finansów Nr ST3/48269/13-76/DWX/13/RWPD-6653/RP-102884 zmniejsza się dochody w dziale 757 rozdział 75807 o kwotę 16 588 zł z  tytułu  części wyrównawczej subwencji ogólnej na 2013 r. Zmniejszenie ma związek ze sporządzeniem korekty sprawozdania z wykonania dochodów podatkowych za 2011 rok. Uzupełnienie tych dochodów stanowi zmniejszenie wydatków w rozdziale 75023 § 4110. </w:t>
      </w:r>
    </w:p>
    <w:p w:rsidR="00165B3C" w:rsidRDefault="00165B3C" w:rsidP="0045375E"/>
    <w:p w:rsidR="0045375E" w:rsidRPr="00165B3C" w:rsidRDefault="0045375E" w:rsidP="0045375E">
      <w:pPr>
        <w:rPr>
          <w:b/>
          <w:u w:val="single"/>
        </w:rPr>
      </w:pPr>
      <w:r w:rsidRPr="00165B3C">
        <w:rPr>
          <w:b/>
          <w:u w:val="single"/>
        </w:rPr>
        <w:t xml:space="preserve">II. WYDATKI </w:t>
      </w:r>
    </w:p>
    <w:p w:rsidR="0045375E" w:rsidRDefault="0045375E" w:rsidP="0045375E">
      <w:r>
        <w:t xml:space="preserve">1. W dziale 010 rozdział 01041 zwiększa się wydatki o kwotę 27 520 zł z czego kwota 25 000 zł </w:t>
      </w:r>
      <w:r w:rsidR="00165B3C">
        <w:t xml:space="preserve">              </w:t>
      </w:r>
      <w:r>
        <w:t xml:space="preserve">( § 417 ) przeznaczona jest na realizację projektu omówionego w pkt. I.1.a ). Kwota 20 000 zł pochodzi z dotacji celowej, natomiast kwotę 5 000 zł przenosi się z działu 921 rozdział 92105 § 4170 </w:t>
      </w:r>
      <w:r w:rsidR="00165B3C">
        <w:t xml:space="preserve">   </w:t>
      </w:r>
      <w:r>
        <w:t xml:space="preserve">( udział własny w budżecie początkowym ujęto w w/ w dziale ). W § 4309 zwiększa się plan wydatków o kwotę 2 520 zł ( przeniesienie z działu 630 rozdział 63003 § 4210 ) z przeznaczeniem </w:t>
      </w:r>
      <w:r w:rsidR="00C57C69">
        <w:t xml:space="preserve">na projekt zintegrowanego systemu informacji turystycznej. </w:t>
      </w:r>
    </w:p>
    <w:p w:rsidR="00D93A0C" w:rsidRDefault="00D93A0C" w:rsidP="0045375E">
      <w:r>
        <w:t xml:space="preserve">Ponadto w § 6059 zmniejsza się wydatki o kwotę 21 400 zł z zadania pn. „Modernizacja przestrzeni publicznej w miejscowości Bierzgłowo”. Koszt tego zadania jest mniejszy niż planowano ( wynika to z przetargu ). </w:t>
      </w:r>
    </w:p>
    <w:p w:rsidR="00C57C69" w:rsidRDefault="00C57C69" w:rsidP="0045375E">
      <w:r>
        <w:t xml:space="preserve">2. W dziale 600 rozdział 60016 zwiększa się wydatki o kwotę 14 000 zł na zakup materiałów do remontu dróg gminnych oraz o kwotę 4 863 zł z przeznaczeniem na budowę chodnika w miejscowości Bierzgłowo ( środki pochodzą z działu 921 rozdział 92105, a które były do dyspozycji sołectwa Bierzgłowo ). </w:t>
      </w:r>
    </w:p>
    <w:p w:rsidR="00D93A0C" w:rsidRDefault="00D93A0C" w:rsidP="0045375E">
      <w:r>
        <w:t xml:space="preserve">Wprowadza się nowe zadanie w § 6050 pn. „Przebudowa drogi gminnej Nr 100342C w miejscowości Dębiny ( ul. Kwiatowa ) oraz w miejscowości Wymysłowo ( ul. Równa ) na kwotę 707 000 zł. Koszt tego zadania zgodnie z kosztorysem inwestorskim wynosi ok. 707 000 zł, z czego 20% tej kwoty to nadal udział własny gminy ( 141 400 zł ). Pozostała kwota w wysokości 565 600 zł stanowi udział Samorządu Województwa Kujawsko- Pomorskiego. </w:t>
      </w:r>
    </w:p>
    <w:p w:rsidR="00C57C69" w:rsidRDefault="00C57C69" w:rsidP="0045375E">
      <w:r>
        <w:t xml:space="preserve">3. W dziale 750 rozdział 75022 zwiększa się wydatki o kwotę 3 725 zł z przeznaczeniem na pokrycie kosztów udziału radnych Rady Gminy Łubianka w XIV Kongresie Gmin Wiejskich RP. W rozdziale 75023 przenosi się wydatki pomiędzy §§ o kwotę 3 600 zł. </w:t>
      </w:r>
    </w:p>
    <w:p w:rsidR="00C57C69" w:rsidRDefault="00C57C69" w:rsidP="0045375E">
      <w:r>
        <w:t xml:space="preserve">4. Na diety dla strażaków za udział w akcjach ratowniczo- gaśniczych zwiększa się wydatki o kwotę 3 000 zł.  W rozdziale 75416 zmniejsza się wydatki o kwotę 2 000 zł. </w:t>
      </w:r>
    </w:p>
    <w:p w:rsidR="00C57C69" w:rsidRDefault="00C57C69" w:rsidP="0045375E">
      <w:r>
        <w:t xml:space="preserve">5. Na wnioski dyrektorów jednostek oświatowych wprowadza się zmiany w planach finansowych poszczególnych jednostek poprzez przeniesienie wydatków pomiędzy rozdziałami i §§,a skutkiem tych zmian jest oszczędność w kwocie 35 170 zł. </w:t>
      </w:r>
    </w:p>
    <w:p w:rsidR="00C57C69" w:rsidRDefault="00C57C69" w:rsidP="0045375E">
      <w:r>
        <w:lastRenderedPageBreak/>
        <w:t>6. W dziale 851 rozdział 85154 zwiększa się wydatki o kwotę 6 853 zł tj. o kwotę zwiększenia dochodów ( pkt. I.1.6.b ).</w:t>
      </w:r>
    </w:p>
    <w:p w:rsidR="00C57C69" w:rsidRDefault="00C57C69" w:rsidP="0045375E">
      <w:r>
        <w:t xml:space="preserve">7. Na wniosek Kierownika GOPS przenosi się wydatki pomiędzy rozdziałami i §§ oraz zwiększa wydatki o kwotę </w:t>
      </w:r>
      <w:r w:rsidR="00D93A0C">
        <w:t>17 404</w:t>
      </w:r>
      <w:r>
        <w:t xml:space="preserve"> zł tj. o kwotę pozyskanych dotacji celowych ( pkt. I.1.c</w:t>
      </w:r>
      <w:r w:rsidR="00D93A0C">
        <w:t xml:space="preserve"> i f</w:t>
      </w:r>
      <w:r>
        <w:t xml:space="preserve"> ). </w:t>
      </w:r>
    </w:p>
    <w:p w:rsidR="00C57C69" w:rsidRDefault="005E6266" w:rsidP="0045375E">
      <w:r>
        <w:t xml:space="preserve">8. Zwiększa się wydatki na utrzymanie sieci kanalizacyjnej o kwotę 10 000 zł ( dział 900 rozdział </w:t>
      </w:r>
      <w:r w:rsidR="00165B3C">
        <w:t xml:space="preserve">   </w:t>
      </w:r>
      <w:r>
        <w:t xml:space="preserve">90001 ). Środki przeznaczone będą na opłaty związane z regulowaniem należności za ścieki odprowadzane do Gminy Chełmża. W rozdziale 90002 przenosi się wydatki w wysokości 15 000 zł pomiędzy §§. </w:t>
      </w:r>
    </w:p>
    <w:p w:rsidR="005E6266" w:rsidRDefault="005E6266" w:rsidP="0045375E">
      <w:r>
        <w:t xml:space="preserve">9. W dziale 921 przenosi się wydatki pomiędzy rozdziałami i §§ ( na wnioski sołectw ), z tego: </w:t>
      </w:r>
    </w:p>
    <w:p w:rsidR="005E6266" w:rsidRDefault="005E6266" w:rsidP="005E6266">
      <w:pPr>
        <w:pStyle w:val="Akapitzlist"/>
        <w:numPr>
          <w:ilvl w:val="0"/>
          <w:numId w:val="3"/>
        </w:numPr>
      </w:pPr>
      <w:r>
        <w:t>Fundusz sołectwa Biskupice- z rozdziału 92105 przenosi się kwotę 3 788 zł do rozdziału 92109 na realizację zadania pn. „Zakup krzewów ozdobnych i ławek”.</w:t>
      </w:r>
    </w:p>
    <w:p w:rsidR="005E6266" w:rsidRDefault="005E6266" w:rsidP="005E6266">
      <w:pPr>
        <w:pStyle w:val="Akapitzlist"/>
        <w:numPr>
          <w:ilvl w:val="0"/>
          <w:numId w:val="3"/>
        </w:numPr>
      </w:pPr>
      <w:r>
        <w:t xml:space="preserve">Fundusz sołectwa </w:t>
      </w:r>
      <w:proofErr w:type="spellStart"/>
      <w:r>
        <w:t>Wybcz</w:t>
      </w:r>
      <w:proofErr w:type="spellEnd"/>
      <w:r>
        <w:t>- z rozdziału 92105 przenosi się kwotę 3 654 zł do rozdziału 92109 oraz w rozdziale 92195 kwotę 800 zł przenosi się pomiędzy §§. Środki przeznaczone zostaną na zakup wyposażenia do świetlicy oraz kostki brukowej do ułożenia chodnika przy wejściu do świetlicy.</w:t>
      </w:r>
    </w:p>
    <w:p w:rsidR="005E6266" w:rsidRDefault="005E6266" w:rsidP="005E6266">
      <w:pPr>
        <w:pStyle w:val="Akapitzlist"/>
        <w:numPr>
          <w:ilvl w:val="0"/>
          <w:numId w:val="3"/>
        </w:numPr>
      </w:pPr>
      <w:r>
        <w:t xml:space="preserve">Fundusz sołectwa Wybczyk- z rozdziału 92105 przenosi się kwotę 2 103 zł do rozdziału 92109 z przeznaczeniem na zakup drzwi wejściowych do świetlicy wiejskiej. </w:t>
      </w:r>
    </w:p>
    <w:p w:rsidR="005E6266" w:rsidRDefault="005E6266" w:rsidP="005E6266">
      <w:pPr>
        <w:pStyle w:val="Akapitzlist"/>
        <w:numPr>
          <w:ilvl w:val="0"/>
          <w:numId w:val="3"/>
        </w:numPr>
      </w:pPr>
      <w:r>
        <w:t xml:space="preserve">Fundusz sołecki Zamek bierzgłowski- w rozdziale 92105 przenosi się kwotę 595 zł pomiędzy §§ z przeznaczeniem na opłacenie usługi dot. oprawy muzycznej festynu wiejskiego. </w:t>
      </w:r>
    </w:p>
    <w:p w:rsidR="005E6266" w:rsidRDefault="005E6266" w:rsidP="005E6266">
      <w:pPr>
        <w:pStyle w:val="Akapitzlist"/>
        <w:numPr>
          <w:ilvl w:val="0"/>
          <w:numId w:val="3"/>
        </w:numPr>
      </w:pPr>
      <w:r>
        <w:t>Fundusz sołectwa Bierzgłowo- z rozdziału 92105 oraz 92109 przenosi się kwotę 4 863 zł do działu 600 rozdział 60016 z przeznaczeniem na dofinansowanie inwestycji gminnej- budowa chodnika w miejscowości Bierzgłowo.</w:t>
      </w:r>
    </w:p>
    <w:p w:rsidR="005E6266" w:rsidRDefault="005E6266" w:rsidP="005E6266">
      <w:pPr>
        <w:pStyle w:val="Akapitzlist"/>
        <w:numPr>
          <w:ilvl w:val="0"/>
          <w:numId w:val="3"/>
        </w:numPr>
      </w:pPr>
      <w:r>
        <w:t xml:space="preserve">Fundusz sołectwa Łubianka- z rozdziału 92105 przenosi się kwotę 3 079 zł do rozdziału 92195 z przeznaczeniem na uzupełnienie ogrodzenia w Parku Kultury oraz na materiały do prac dla animatora kultury. </w:t>
      </w:r>
    </w:p>
    <w:p w:rsidR="005E6266" w:rsidRDefault="005E6266" w:rsidP="005E6266">
      <w:pPr>
        <w:pStyle w:val="Akapitzlist"/>
        <w:numPr>
          <w:ilvl w:val="0"/>
          <w:numId w:val="3"/>
        </w:numPr>
      </w:pPr>
      <w:r>
        <w:t xml:space="preserve">Fundusz sołectwa Dębiny-  z rozdziału 92105 kwotę 2 656 zł przenosi się do rozdziału 92109 z przeznaczeniem na wykonanie elewacji budynku świetlicy </w:t>
      </w:r>
    </w:p>
    <w:p w:rsidR="005E6266" w:rsidRDefault="005E6266" w:rsidP="005E6266">
      <w:pPr>
        <w:pStyle w:val="Akapitzlist"/>
        <w:numPr>
          <w:ilvl w:val="0"/>
          <w:numId w:val="3"/>
        </w:numPr>
      </w:pPr>
      <w:r>
        <w:t xml:space="preserve">W rozdziale 92109 zwiększa się wydatki o kwotę 1 300 zł dla świetlic Dębiny o kwotę 1 100 zł oraz Zamek Bierzgłowski o kwotę 200 zł. Środki pochodzą ze zwiększonych dochodów z najmu świetlic. </w:t>
      </w:r>
    </w:p>
    <w:p w:rsidR="005E6266" w:rsidRDefault="005E6266" w:rsidP="005E6266">
      <w:r>
        <w:t xml:space="preserve">10. W dziale 926 rozdział 92601 wprowadza się wydatki w § 4270 w kwocie 10 100 zł z przeznaczeniem na wykonanie chodników w Gminnym Parku </w:t>
      </w:r>
      <w:r w:rsidR="00165B3C">
        <w:t xml:space="preserve">Kultury w Łubiance. </w:t>
      </w:r>
    </w:p>
    <w:p w:rsidR="00D93A0C" w:rsidRDefault="00D93A0C" w:rsidP="005E6266">
      <w:r>
        <w:t>11. Na podstawie przeprowadzonej analizy realizacji wydatków za 9 miesięcy br. oraz potrzeb do końca roku zmniejsza się wydatki w łącznej kwocie 52 000 zł w działach, jak niżej:</w:t>
      </w:r>
    </w:p>
    <w:p w:rsidR="00D93A0C" w:rsidRDefault="00D93A0C" w:rsidP="00D93A0C">
      <w:pPr>
        <w:pStyle w:val="Akapitzlist"/>
        <w:numPr>
          <w:ilvl w:val="0"/>
          <w:numId w:val="4"/>
        </w:numPr>
      </w:pPr>
      <w:r>
        <w:t xml:space="preserve">dział 700 rozdział 70005 o kwotę 20 000 zł </w:t>
      </w:r>
    </w:p>
    <w:p w:rsidR="00D93A0C" w:rsidRDefault="00D93A0C" w:rsidP="00D93A0C">
      <w:pPr>
        <w:pStyle w:val="Akapitzlist"/>
        <w:numPr>
          <w:ilvl w:val="0"/>
          <w:numId w:val="4"/>
        </w:numPr>
      </w:pPr>
      <w:r>
        <w:t xml:space="preserve">dział 750 rozdział 75023 o kwotę 12 000 zł </w:t>
      </w:r>
    </w:p>
    <w:p w:rsidR="00D93A0C" w:rsidRDefault="00D93A0C" w:rsidP="00D93A0C">
      <w:pPr>
        <w:pStyle w:val="Akapitzlist"/>
        <w:numPr>
          <w:ilvl w:val="0"/>
          <w:numId w:val="4"/>
        </w:numPr>
      </w:pPr>
      <w:r>
        <w:t xml:space="preserve">dział 750 rozdział 75075 o kwotę 15 000 zł </w:t>
      </w:r>
    </w:p>
    <w:p w:rsidR="00D93A0C" w:rsidRDefault="00D93A0C" w:rsidP="00D93A0C">
      <w:pPr>
        <w:pStyle w:val="Akapitzlist"/>
        <w:numPr>
          <w:ilvl w:val="0"/>
          <w:numId w:val="4"/>
        </w:numPr>
      </w:pPr>
      <w:r>
        <w:t xml:space="preserve">dział 803 rozdział 80309 o kwotę 5 000 zł. </w:t>
      </w:r>
    </w:p>
    <w:p w:rsidR="00D93A0C" w:rsidRDefault="00D93A0C" w:rsidP="005E6266"/>
    <w:p w:rsidR="005E6266" w:rsidRDefault="005E6266" w:rsidP="0045375E"/>
    <w:p w:rsidR="00C57C69" w:rsidRDefault="00C57C69" w:rsidP="0045375E"/>
    <w:p w:rsidR="0045375E" w:rsidRDefault="0045375E" w:rsidP="0045375E"/>
    <w:p w:rsidR="00B806F4" w:rsidRDefault="00B806F4" w:rsidP="00B806F4">
      <w:pPr>
        <w:pStyle w:val="Akapitzlist"/>
      </w:pPr>
    </w:p>
    <w:sectPr w:rsidR="00B80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7519C"/>
    <w:multiLevelType w:val="hybridMultilevel"/>
    <w:tmpl w:val="B72E135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82B84"/>
    <w:multiLevelType w:val="hybridMultilevel"/>
    <w:tmpl w:val="4FAE42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900"/>
    <w:multiLevelType w:val="hybridMultilevel"/>
    <w:tmpl w:val="D6A621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8E6D1D"/>
    <w:multiLevelType w:val="hybridMultilevel"/>
    <w:tmpl w:val="6E90EA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6F4"/>
    <w:rsid w:val="00165B3C"/>
    <w:rsid w:val="00387BD6"/>
    <w:rsid w:val="004355C3"/>
    <w:rsid w:val="0045375E"/>
    <w:rsid w:val="005E6266"/>
    <w:rsid w:val="00B806F4"/>
    <w:rsid w:val="00BD0313"/>
    <w:rsid w:val="00C57C69"/>
    <w:rsid w:val="00D93A0C"/>
    <w:rsid w:val="00EA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06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5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5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06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5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5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KocKar</dc:creator>
  <cp:lastModifiedBy>KocKar</cp:lastModifiedBy>
  <cp:revision>7</cp:revision>
  <cp:lastPrinted>2013-10-25T08:51:00Z</cp:lastPrinted>
  <dcterms:created xsi:type="dcterms:W3CDTF">2013-10-14T05:39:00Z</dcterms:created>
  <dcterms:modified xsi:type="dcterms:W3CDTF">2013-10-25T08:51:00Z</dcterms:modified>
</cp:coreProperties>
</file>